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B99" w:rsidRDefault="00D57272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Приложение №2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к решению Думы  городского округа Кинель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Самарской области </w:t>
      </w:r>
    </w:p>
    <w:p w:rsidR="003E2871" w:rsidRDefault="001D7B99" w:rsidP="003E2871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от </w:t>
      </w:r>
      <w:bookmarkStart w:id="0" w:name="_GoBack"/>
      <w:bookmarkEnd w:id="0"/>
      <w:r w:rsidR="003E2871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</w:t>
      </w:r>
      <w:r w:rsidR="003E2871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27.10.216  </w:t>
      </w:r>
      <w:r w:rsidR="003E2871">
        <w:rPr>
          <w:rFonts w:ascii="Times New Roman" w:hAnsi="Times New Roman" w:cs="Times New Roman"/>
          <w:b/>
          <w:bCs/>
          <w:color w:val="26282F"/>
          <w:sz w:val="28"/>
          <w:szCs w:val="28"/>
        </w:rPr>
        <w:t>№</w:t>
      </w:r>
      <w:r w:rsidR="003E2871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  178</w:t>
      </w:r>
    </w:p>
    <w:p w:rsidR="00561D52" w:rsidRPr="00F66178" w:rsidRDefault="00C13174" w:rsidP="003E2871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br/>
      </w:r>
      <w:proofErr w:type="gramStart"/>
      <w:r w:rsidR="00F66178" w:rsidRPr="00F66178">
        <w:rPr>
          <w:rFonts w:ascii="Times New Roman" w:hAnsi="Times New Roman" w:cs="Times New Roman"/>
          <w:sz w:val="28"/>
          <w:szCs w:val="28"/>
        </w:rPr>
        <w:t>каталог координат</w:t>
      </w:r>
      <w:r w:rsidR="00F66178" w:rsidRPr="00F66178">
        <w:rPr>
          <w:rFonts w:ascii="Times New Roman" w:hAnsi="Times New Roman" w:cs="Times New Roman"/>
          <w:bCs/>
          <w:color w:val="26282F"/>
          <w:sz w:val="28"/>
          <w:szCs w:val="28"/>
        </w:rPr>
        <w:t xml:space="preserve"> </w:t>
      </w:r>
      <w:r w:rsidRPr="00F66178">
        <w:rPr>
          <w:rFonts w:ascii="Times New Roman" w:hAnsi="Times New Roman" w:cs="Times New Roman"/>
          <w:bCs/>
          <w:color w:val="26282F"/>
          <w:sz w:val="28"/>
          <w:szCs w:val="28"/>
        </w:rPr>
        <w:t>градостроительного зонирования городского округа Кинель (граница территориальной зоны</w:t>
      </w:r>
      <w:r w:rsidRPr="00F66178"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</w:t>
      </w:r>
      <w:r w:rsidR="00F66178" w:rsidRPr="00F66178">
        <w:rPr>
          <w:rFonts w:ascii="Times New Roman" w:hAnsi="Times New Roman" w:cs="Times New Roman"/>
          <w:sz w:val="28"/>
          <w:szCs w:val="28"/>
        </w:rPr>
        <w:t>льскохозяйственного назначении)</w:t>
      </w:r>
      <w:r w:rsidRPr="00F66178"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C13174" w:rsidRDefault="00C1317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8660" w:type="dxa"/>
        <w:jc w:val="center"/>
        <w:tblInd w:w="93" w:type="dxa"/>
        <w:tblLook w:val="04A0" w:firstRow="1" w:lastRow="0" w:firstColumn="1" w:lastColumn="0" w:noHBand="0" w:noVBand="1"/>
      </w:tblPr>
      <w:tblGrid>
        <w:gridCol w:w="832"/>
        <w:gridCol w:w="3960"/>
        <w:gridCol w:w="4000"/>
      </w:tblGrid>
      <w:tr w:rsidR="00D57272" w:rsidRPr="00696D9F" w:rsidTr="00AF2870">
        <w:trPr>
          <w:trHeight w:val="300"/>
          <w:jc w:val="center"/>
        </w:trPr>
        <w:tc>
          <w:tcPr>
            <w:tcW w:w="86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S = 273 443 кв.м.</w:t>
            </w:r>
          </w:p>
        </w:tc>
      </w:tr>
      <w:tr w:rsidR="00D57272" w:rsidRPr="00696D9F" w:rsidTr="00AF2870">
        <w:trPr>
          <w:trHeight w:val="330"/>
          <w:jc w:val="center"/>
        </w:trPr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Номер точки</w:t>
            </w:r>
          </w:p>
        </w:tc>
        <w:tc>
          <w:tcPr>
            <w:tcW w:w="7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Координаты (м)</w:t>
            </w:r>
          </w:p>
        </w:tc>
      </w:tr>
      <w:tr w:rsidR="00D57272" w:rsidRPr="00696D9F" w:rsidTr="00AF2870">
        <w:trPr>
          <w:trHeight w:val="360"/>
          <w:jc w:val="center"/>
        </w:trPr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X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Y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6454,11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15396,49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6480,47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15422,81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6512,47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15449,42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6516,07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15446,88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6523,13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15451,84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6518,91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15454,78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6535,27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15468,39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6573,40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15495,25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6569,71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15498,41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6567,11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15500,63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6549,08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15515,98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6528,67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15533,33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6525,60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15535,95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6504,53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15553,86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6415,76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15628,66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6328,60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15703,46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6213,41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15802,42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6129,15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15874,88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6056,39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15937,39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6042,14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15949,62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6005,57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15981,03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5979,93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16003,06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5964,35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16016,42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5931,59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16044,46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5924,89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16050,18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5841,81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16121,08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5838,98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16123,50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5781,93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16172,48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5787,47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16161,24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5789,59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16145,18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5786,26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16132,75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5775,05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16120,32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33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5724,12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16097,29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5691,94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16087,21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5674,90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16080,01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5662,86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16070,84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5639,56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16057,89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5597,12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16032,42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5566,40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16009,01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5707,38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15906,83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6379,36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15291,72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6418,71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15350,60</w:t>
            </w:r>
          </w:p>
        </w:tc>
      </w:tr>
      <w:tr w:rsidR="00D57272" w:rsidRPr="00696D9F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6454,11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57272" w:rsidRPr="00696D9F" w:rsidRDefault="00D57272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15396,49</w:t>
            </w:r>
          </w:p>
        </w:tc>
      </w:tr>
    </w:tbl>
    <w:p w:rsidR="00C13174" w:rsidRDefault="00C1317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66178" w:rsidRDefault="00F66178" w:rsidP="00F66178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t>Фрагмент карты</w:t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br/>
        <w:t>градостроительного зонирования городского округа Кинель (граница территориальной зоны</w:t>
      </w:r>
      <w:r w:rsidRPr="00B366CD"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F66178" w:rsidRDefault="00F66178" w:rsidP="00F66178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8660" w:type="dxa"/>
        <w:jc w:val="center"/>
        <w:tblInd w:w="93" w:type="dxa"/>
        <w:tblLook w:val="04A0" w:firstRow="1" w:lastRow="0" w:firstColumn="1" w:lastColumn="0" w:noHBand="0" w:noVBand="1"/>
      </w:tblPr>
      <w:tblGrid>
        <w:gridCol w:w="8660"/>
      </w:tblGrid>
      <w:tr w:rsidR="00F66178" w:rsidRPr="00696D9F" w:rsidTr="00F66178">
        <w:trPr>
          <w:trHeight w:val="300"/>
          <w:jc w:val="center"/>
        </w:trPr>
        <w:tc>
          <w:tcPr>
            <w:tcW w:w="8660" w:type="dxa"/>
            <w:noWrap/>
            <w:vAlign w:val="bottom"/>
            <w:hideMark/>
          </w:tcPr>
          <w:p w:rsidR="00F66178" w:rsidRPr="00696D9F" w:rsidRDefault="00F66178" w:rsidP="008F76B8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96D9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S = 273 443 кв.м.</w:t>
            </w:r>
          </w:p>
        </w:tc>
      </w:tr>
    </w:tbl>
    <w:p w:rsidR="00D57272" w:rsidRPr="00007D09" w:rsidRDefault="00D57272" w:rsidP="00561D5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5CBBF8DF" wp14:editId="32476D56">
            <wp:simplePos x="0" y="0"/>
            <wp:positionH relativeFrom="column">
              <wp:posOffset>1021118</wp:posOffset>
            </wp:positionH>
            <wp:positionV relativeFrom="paragraph">
              <wp:posOffset>228297</wp:posOffset>
            </wp:positionV>
            <wp:extent cx="5322627" cy="5485326"/>
            <wp:effectExtent l="0" t="0" r="0" b="1270"/>
            <wp:wrapNone/>
            <wp:docPr id="2" name="Рисунок 2" descr="1,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,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140" cy="5489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57272" w:rsidRPr="00007D09">
      <w:pgSz w:w="11900" w:h="16800"/>
      <w:pgMar w:top="1134" w:right="800" w:bottom="1134" w:left="11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1894" w:rsidRDefault="00EA1894" w:rsidP="009E25AC">
      <w:r>
        <w:separator/>
      </w:r>
    </w:p>
  </w:endnote>
  <w:endnote w:type="continuationSeparator" w:id="0">
    <w:p w:rsidR="00EA1894" w:rsidRDefault="00EA1894" w:rsidP="009E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1894" w:rsidRDefault="00EA1894" w:rsidP="009E25AC">
      <w:r>
        <w:separator/>
      </w:r>
    </w:p>
  </w:footnote>
  <w:footnote w:type="continuationSeparator" w:id="0">
    <w:p w:rsidR="00EA1894" w:rsidRDefault="00EA1894" w:rsidP="009E25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EF1"/>
    <w:rsid w:val="00007D09"/>
    <w:rsid w:val="000300D8"/>
    <w:rsid w:val="000517A0"/>
    <w:rsid w:val="000C4A87"/>
    <w:rsid w:val="000D7511"/>
    <w:rsid w:val="00106472"/>
    <w:rsid w:val="00132F55"/>
    <w:rsid w:val="001D7B99"/>
    <w:rsid w:val="003709D9"/>
    <w:rsid w:val="003B04F7"/>
    <w:rsid w:val="003E25AC"/>
    <w:rsid w:val="003E2871"/>
    <w:rsid w:val="004D31C3"/>
    <w:rsid w:val="00561D52"/>
    <w:rsid w:val="00616BE4"/>
    <w:rsid w:val="00696D9F"/>
    <w:rsid w:val="00747E08"/>
    <w:rsid w:val="00804D97"/>
    <w:rsid w:val="00876AA8"/>
    <w:rsid w:val="00890FA8"/>
    <w:rsid w:val="0093039D"/>
    <w:rsid w:val="009572B6"/>
    <w:rsid w:val="00992E19"/>
    <w:rsid w:val="009E25AC"/>
    <w:rsid w:val="009F7E05"/>
    <w:rsid w:val="00A231BC"/>
    <w:rsid w:val="00A233B5"/>
    <w:rsid w:val="00AE77FA"/>
    <w:rsid w:val="00B22749"/>
    <w:rsid w:val="00B366CD"/>
    <w:rsid w:val="00BF077D"/>
    <w:rsid w:val="00C13174"/>
    <w:rsid w:val="00CA60F6"/>
    <w:rsid w:val="00CF7290"/>
    <w:rsid w:val="00D34238"/>
    <w:rsid w:val="00D57272"/>
    <w:rsid w:val="00DD14D0"/>
    <w:rsid w:val="00DE225F"/>
    <w:rsid w:val="00E24EF1"/>
    <w:rsid w:val="00EA1894"/>
    <w:rsid w:val="00F32E32"/>
    <w:rsid w:val="00F33A42"/>
    <w:rsid w:val="00F66178"/>
    <w:rsid w:val="00F92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89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1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6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F08451-14A7-49A1-BED8-E8F6D0B7AE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209</Words>
  <Characters>1192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НПП "Гарант-Сервис"</Company>
  <LinksUpToDate>false</LinksUpToDate>
  <CharactersWithSpaces>1399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Олеся</dc:creator>
  <dc:description>Документ экспортирован из системы ГАРАНТ</dc:description>
  <cp:lastModifiedBy>Олеся</cp:lastModifiedBy>
  <cp:revision>7</cp:revision>
  <cp:lastPrinted>2016-10-27T09:08:00Z</cp:lastPrinted>
  <dcterms:created xsi:type="dcterms:W3CDTF">2016-10-19T10:06:00Z</dcterms:created>
  <dcterms:modified xsi:type="dcterms:W3CDTF">2016-10-27T09:08:00Z</dcterms:modified>
</cp:coreProperties>
</file>